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5E" w:rsidRPr="0002194C" w:rsidRDefault="00F32DF6" w:rsidP="006E425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2194C">
        <w:rPr>
          <w:b/>
          <w:sz w:val="32"/>
          <w:szCs w:val="32"/>
        </w:rPr>
        <w:t xml:space="preserve">Group Representatives Opening Session </w:t>
      </w:r>
      <w:r w:rsidR="00332598" w:rsidRPr="0002194C">
        <w:rPr>
          <w:b/>
          <w:sz w:val="32"/>
          <w:szCs w:val="32"/>
        </w:rPr>
        <w:t>Agenda</w:t>
      </w:r>
    </w:p>
    <w:p w:rsidR="00895CBA" w:rsidRPr="001A3337" w:rsidRDefault="0002194C" w:rsidP="006E425B">
      <w:pPr>
        <w:spacing w:after="0"/>
        <w:jc w:val="center"/>
        <w:rPr>
          <w:b/>
          <w:sz w:val="28"/>
          <w:szCs w:val="28"/>
        </w:rPr>
      </w:pPr>
      <w:r w:rsidRPr="001A3337">
        <w:rPr>
          <w:b/>
          <w:sz w:val="28"/>
          <w:szCs w:val="28"/>
        </w:rPr>
        <w:t xml:space="preserve"> “</w:t>
      </w:r>
      <w:r w:rsidR="00895CBA" w:rsidRPr="001A3337">
        <w:rPr>
          <w:b/>
          <w:sz w:val="28"/>
          <w:szCs w:val="28"/>
        </w:rPr>
        <w:t>Recovery through Service</w:t>
      </w:r>
      <w:r w:rsidRPr="001A3337">
        <w:rPr>
          <w:b/>
          <w:sz w:val="28"/>
          <w:szCs w:val="28"/>
        </w:rPr>
        <w:t xml:space="preserve">” </w:t>
      </w:r>
    </w:p>
    <w:p w:rsidR="006B7BC6" w:rsidRDefault="006B7BC6" w:rsidP="006E42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May 14, 2016</w:t>
      </w:r>
    </w:p>
    <w:p w:rsidR="0002194C" w:rsidRPr="0002194C" w:rsidRDefault="006B7BC6" w:rsidP="006E42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58BA" w:rsidRDefault="006E425B" w:rsidP="006E425B">
      <w:pPr>
        <w:jc w:val="center"/>
        <w:rPr>
          <w:b/>
        </w:rPr>
      </w:pPr>
      <w:r w:rsidRPr="006E425B">
        <w:rPr>
          <w:b/>
        </w:rPr>
        <w:t xml:space="preserve">Facilitator: Terry Woodside, Alternate Delegate, </w:t>
      </w:r>
      <w:hyperlink r:id="rId8" w:history="1">
        <w:r w:rsidR="00895CBA" w:rsidRPr="00C944C6">
          <w:rPr>
            <w:rStyle w:val="Hyperlink"/>
            <w:b/>
          </w:rPr>
          <w:t>twoodside1@verizon.net</w:t>
        </w:r>
      </w:hyperlink>
    </w:p>
    <w:p w:rsidR="00895CBA" w:rsidRPr="006E425B" w:rsidRDefault="00811841" w:rsidP="006E425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666A4" wp14:editId="711C7AE4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94360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8BA" w:rsidRPr="005B1E34" w:rsidRDefault="005B1E34" w:rsidP="00811841">
                            <w:pPr>
                              <w:rPr>
                                <w:i/>
                              </w:rPr>
                            </w:pPr>
                            <w:r w:rsidRPr="005B1E34">
                              <w:rPr>
                                <w:i/>
                              </w:rPr>
                              <w:t>On your index card, please write your name, date, your group name and district. Then answer the following:</w:t>
                            </w:r>
                          </w:p>
                          <w:p w:rsidR="005B1E34" w:rsidRPr="00811841" w:rsidRDefault="005B1E34" w:rsidP="00811841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  <w:r w:rsidRPr="00811841">
                              <w:rPr>
                                <w:b/>
                                <w:i/>
                              </w:rPr>
                              <w:t>1. Why did I accept this service position?</w:t>
                            </w:r>
                          </w:p>
                          <w:p w:rsidR="005B1E34" w:rsidRPr="00811841" w:rsidRDefault="005B1E34" w:rsidP="00811841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  <w:r w:rsidRPr="00811841">
                              <w:rPr>
                                <w:b/>
                                <w:i/>
                              </w:rPr>
                              <w:t>2. What do I hope to accomplish during my term as GR?</w:t>
                            </w:r>
                          </w:p>
                          <w:p w:rsidR="005B1E34" w:rsidRPr="00811841" w:rsidRDefault="005B1E34" w:rsidP="00811841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  <w:r w:rsidRPr="00811841">
                              <w:rPr>
                                <w:b/>
                                <w:i/>
                              </w:rPr>
                              <w:t xml:space="preserve">3. </w:t>
                            </w:r>
                            <w:r w:rsidR="00301B42">
                              <w:rPr>
                                <w:b/>
                                <w:i/>
                              </w:rPr>
                              <w:t>To do this job, w</w:t>
                            </w:r>
                            <w:r w:rsidRPr="00811841">
                              <w:rPr>
                                <w:b/>
                                <w:i/>
                              </w:rPr>
                              <w:t>hat do I need to know</w:t>
                            </w:r>
                            <w:r w:rsidR="00147D97">
                              <w:rPr>
                                <w:b/>
                                <w:i/>
                              </w:rPr>
                              <w:t xml:space="preserve"> that I don’t know</w:t>
                            </w:r>
                            <w:r w:rsidRPr="00811841">
                              <w:rPr>
                                <w:b/>
                                <w:i/>
                              </w:rPr>
                              <w:t xml:space="preserve"> now?</w:t>
                            </w:r>
                          </w:p>
                          <w:p w:rsidR="005B1E34" w:rsidRPr="005B1E34" w:rsidRDefault="005B1E34" w:rsidP="008118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Fill out your card and bring it with you to this evening’s Chat Room.</w:t>
                            </w:r>
                          </w:p>
                          <w:p w:rsidR="005B1E34" w:rsidRPr="005B1E34" w:rsidRDefault="005B1E34" w:rsidP="0081184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B1E34" w:rsidRPr="005B1E34" w:rsidRDefault="005B1E34" w:rsidP="0081184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B1E34" w:rsidRDefault="005B1E34" w:rsidP="00811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6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05pt;width:468pt;height:1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">
                <v:textbox>
                  <w:txbxContent>
                    <w:p w:rsidR="00CC58BA" w:rsidRPr="005B1E34" w:rsidRDefault="005B1E34" w:rsidP="00811841">
                      <w:pPr>
                        <w:rPr>
                          <w:i/>
                        </w:rPr>
                      </w:pPr>
                      <w:r w:rsidRPr="005B1E34">
                        <w:rPr>
                          <w:i/>
                        </w:rPr>
                        <w:t>On your index card, please write your name, date, your group name and district. Then answer the following:</w:t>
                      </w:r>
                    </w:p>
                    <w:p w:rsidR="005B1E34" w:rsidRPr="00811841" w:rsidRDefault="005B1E34" w:rsidP="00811841">
                      <w:pPr>
                        <w:ind w:left="720"/>
                        <w:rPr>
                          <w:b/>
                          <w:i/>
                        </w:rPr>
                      </w:pPr>
                      <w:r w:rsidRPr="00811841">
                        <w:rPr>
                          <w:b/>
                          <w:i/>
                        </w:rPr>
                        <w:t>1. Why did I accept this service position?</w:t>
                      </w:r>
                    </w:p>
                    <w:p w:rsidR="005B1E34" w:rsidRPr="00811841" w:rsidRDefault="005B1E34" w:rsidP="00811841">
                      <w:pPr>
                        <w:ind w:left="720"/>
                        <w:rPr>
                          <w:b/>
                          <w:i/>
                        </w:rPr>
                      </w:pPr>
                      <w:r w:rsidRPr="00811841">
                        <w:rPr>
                          <w:b/>
                          <w:i/>
                        </w:rPr>
                        <w:t>2. What do I hope to accomplish during my term as GR?</w:t>
                      </w:r>
                    </w:p>
                    <w:p w:rsidR="005B1E34" w:rsidRPr="00811841" w:rsidRDefault="005B1E34" w:rsidP="00811841">
                      <w:pPr>
                        <w:ind w:left="720"/>
                        <w:rPr>
                          <w:b/>
                          <w:i/>
                        </w:rPr>
                      </w:pPr>
                      <w:r w:rsidRPr="00811841">
                        <w:rPr>
                          <w:b/>
                          <w:i/>
                        </w:rPr>
                        <w:t xml:space="preserve">3. </w:t>
                      </w:r>
                      <w:r w:rsidR="00301B42">
                        <w:rPr>
                          <w:b/>
                          <w:i/>
                        </w:rPr>
                        <w:t>To do this job, w</w:t>
                      </w:r>
                      <w:r w:rsidRPr="00811841">
                        <w:rPr>
                          <w:b/>
                          <w:i/>
                        </w:rPr>
                        <w:t>hat do I need to know</w:t>
                      </w:r>
                      <w:r w:rsidR="00147D97">
                        <w:rPr>
                          <w:b/>
                          <w:i/>
                        </w:rPr>
                        <w:t xml:space="preserve"> that I don’t know</w:t>
                      </w:r>
                      <w:r w:rsidRPr="00811841">
                        <w:rPr>
                          <w:b/>
                          <w:i/>
                        </w:rPr>
                        <w:t xml:space="preserve"> now?</w:t>
                      </w:r>
                    </w:p>
                    <w:p w:rsidR="005B1E34" w:rsidRPr="005B1E34" w:rsidRDefault="005B1E34" w:rsidP="0081184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Fill out your card and bring it with you to this evening’s Chat Room.</w:t>
                      </w:r>
                    </w:p>
                    <w:p w:rsidR="005B1E34" w:rsidRPr="005B1E34" w:rsidRDefault="005B1E34" w:rsidP="00811841">
                      <w:pPr>
                        <w:rPr>
                          <w:b/>
                          <w:i/>
                        </w:rPr>
                      </w:pPr>
                    </w:p>
                    <w:p w:rsidR="005B1E34" w:rsidRPr="005B1E34" w:rsidRDefault="005B1E34" w:rsidP="00811841">
                      <w:pPr>
                        <w:rPr>
                          <w:b/>
                          <w:i/>
                        </w:rPr>
                      </w:pPr>
                    </w:p>
                    <w:p w:rsidR="005B1E34" w:rsidRDefault="005B1E34" w:rsidP="00811841"/>
                  </w:txbxContent>
                </v:textbox>
                <w10:wrap type="square" anchorx="margin"/>
              </v:shape>
            </w:pict>
          </mc:Fallback>
        </mc:AlternateContent>
      </w:r>
    </w:p>
    <w:p w:rsidR="006E425B" w:rsidRDefault="006E425B" w:rsidP="006E425B">
      <w:pPr>
        <w:pStyle w:val="ListParagraph"/>
      </w:pPr>
    </w:p>
    <w:p w:rsidR="00CC58BA" w:rsidRPr="00AB5BBA" w:rsidRDefault="00CC58BA" w:rsidP="00CC58BA">
      <w:pPr>
        <w:rPr>
          <w:b/>
        </w:rPr>
      </w:pPr>
      <w:r w:rsidRPr="00AB5BBA">
        <w:rPr>
          <w:b/>
        </w:rPr>
        <w:t>I. Why are we here?</w:t>
      </w:r>
    </w:p>
    <w:p w:rsidR="00CC58BA" w:rsidRDefault="00CC58BA" w:rsidP="00CC58BA">
      <w:pPr>
        <w:pStyle w:val="ListParagraph"/>
        <w:numPr>
          <w:ilvl w:val="0"/>
          <w:numId w:val="1"/>
        </w:numPr>
      </w:pPr>
      <w:r>
        <w:t>Service Manual, page 166, World Service Conference Chart</w:t>
      </w:r>
    </w:p>
    <w:p w:rsidR="00CC58BA" w:rsidRDefault="00CC58BA" w:rsidP="00CC58BA">
      <w:pPr>
        <w:pStyle w:val="ListParagraph"/>
        <w:numPr>
          <w:ilvl w:val="0"/>
          <w:numId w:val="1"/>
        </w:numPr>
      </w:pPr>
      <w:r>
        <w:t>World Service Conference in April</w:t>
      </w:r>
    </w:p>
    <w:p w:rsidR="00CC58BA" w:rsidRDefault="00CC58BA" w:rsidP="00CC58BA">
      <w:pPr>
        <w:pStyle w:val="ListParagraph"/>
        <w:numPr>
          <w:ilvl w:val="0"/>
          <w:numId w:val="1"/>
        </w:numPr>
      </w:pPr>
      <w:r>
        <w:t>Area Business</w:t>
      </w:r>
    </w:p>
    <w:p w:rsidR="00CC58BA" w:rsidRDefault="00CC58BA" w:rsidP="00CC58BA">
      <w:pPr>
        <w:pStyle w:val="ListParagraph"/>
        <w:numPr>
          <w:ilvl w:val="1"/>
          <w:numId w:val="1"/>
        </w:numPr>
      </w:pPr>
      <w:r>
        <w:t>This Assembly – vote on Bylaws</w:t>
      </w:r>
    </w:p>
    <w:p w:rsidR="00CC58BA" w:rsidRDefault="00CC58BA" w:rsidP="00CC58BA">
      <w:pPr>
        <w:pStyle w:val="ListParagraph"/>
        <w:numPr>
          <w:ilvl w:val="1"/>
          <w:numId w:val="1"/>
        </w:numPr>
      </w:pPr>
      <w:r>
        <w:t>Hear reports from the Delegate</w:t>
      </w:r>
      <w:r w:rsidR="00332598">
        <w:t>,</w:t>
      </w:r>
      <w:r>
        <w:t xml:space="preserve"> Area Officers, Coordinators, Liaisons and District Representatives</w:t>
      </w:r>
    </w:p>
    <w:p w:rsidR="00CC58BA" w:rsidRDefault="00CC58BA" w:rsidP="00CC58BA">
      <w:pPr>
        <w:pStyle w:val="ListParagraph"/>
        <w:numPr>
          <w:ilvl w:val="0"/>
          <w:numId w:val="1"/>
        </w:numPr>
      </w:pPr>
      <w:r>
        <w:t>GRs are the only voting members at Assembly – you are important</w:t>
      </w:r>
      <w:r w:rsidR="00332598">
        <w:t>!</w:t>
      </w:r>
    </w:p>
    <w:p w:rsidR="002B2AB9" w:rsidRDefault="002B2AB9" w:rsidP="00811841">
      <w:pPr>
        <w:spacing w:after="0"/>
      </w:pPr>
    </w:p>
    <w:p w:rsidR="009C1647" w:rsidRPr="00AB5BBA" w:rsidRDefault="009C1647" w:rsidP="002B2AB9">
      <w:pPr>
        <w:rPr>
          <w:b/>
        </w:rPr>
      </w:pPr>
      <w:r w:rsidRPr="00AB5BBA">
        <w:rPr>
          <w:b/>
        </w:rPr>
        <w:t>II. Group Representatives’ Resources</w:t>
      </w:r>
    </w:p>
    <w:p w:rsidR="009C1647" w:rsidRPr="009C1647" w:rsidRDefault="009C1647" w:rsidP="009C1647">
      <w:pPr>
        <w:pStyle w:val="ListParagraph"/>
        <w:numPr>
          <w:ilvl w:val="0"/>
          <w:numId w:val="10"/>
        </w:numPr>
      </w:pPr>
      <w:r>
        <w:t xml:space="preserve">G-11, </w:t>
      </w:r>
      <w:r>
        <w:rPr>
          <w:i/>
        </w:rPr>
        <w:t>Al-Anon Guidelines: Group Representative</w:t>
      </w:r>
    </w:p>
    <w:p w:rsidR="009C1647" w:rsidRPr="0057676D" w:rsidRDefault="009C1647" w:rsidP="009C1647">
      <w:pPr>
        <w:pStyle w:val="ListParagraph"/>
        <w:numPr>
          <w:ilvl w:val="0"/>
          <w:numId w:val="10"/>
        </w:numPr>
        <w:rPr>
          <w:i/>
        </w:rPr>
      </w:pPr>
      <w:r w:rsidRPr="0057676D">
        <w:rPr>
          <w:i/>
        </w:rPr>
        <w:t>GR Guide to the Virginia Area Assembly</w:t>
      </w:r>
    </w:p>
    <w:p w:rsidR="009C1647" w:rsidRPr="009C1647" w:rsidRDefault="009C1647" w:rsidP="000C552D">
      <w:pPr>
        <w:pStyle w:val="ListParagraph"/>
        <w:numPr>
          <w:ilvl w:val="0"/>
          <w:numId w:val="10"/>
        </w:numPr>
      </w:pPr>
      <w:r w:rsidRPr="00895CBA">
        <w:rPr>
          <w:i/>
        </w:rPr>
        <w:t>Al-Anon/Alateen Service Manual 2014-2017</w:t>
      </w:r>
      <w:r w:rsidR="003A181A">
        <w:t xml:space="preserve"> - </w:t>
      </w:r>
      <w:r w:rsidR="00147D97">
        <w:t xml:space="preserve"> GR Duties,</w:t>
      </w:r>
      <w:r w:rsidR="00895CBA">
        <w:t xml:space="preserve"> p.47; </w:t>
      </w:r>
      <w:r w:rsidR="003A181A">
        <w:t xml:space="preserve">  </w:t>
      </w:r>
      <w:r w:rsidR="00895CBA">
        <w:t>GR Assembly Duties, p. 155-156</w:t>
      </w:r>
    </w:p>
    <w:p w:rsidR="009C1647" w:rsidRDefault="009C1647" w:rsidP="009C1647">
      <w:pPr>
        <w:pStyle w:val="ListParagraph"/>
        <w:numPr>
          <w:ilvl w:val="0"/>
          <w:numId w:val="10"/>
        </w:numPr>
      </w:pPr>
      <w:r>
        <w:t>Websites:</w:t>
      </w:r>
    </w:p>
    <w:p w:rsidR="009C1647" w:rsidRDefault="009C1647" w:rsidP="009C1647">
      <w:pPr>
        <w:pStyle w:val="ListParagraph"/>
        <w:numPr>
          <w:ilvl w:val="1"/>
          <w:numId w:val="10"/>
        </w:numPr>
      </w:pPr>
      <w:r>
        <w:t xml:space="preserve">WSO: </w:t>
      </w:r>
      <w:hyperlink r:id="rId9" w:history="1">
        <w:r w:rsidRPr="00421AB1">
          <w:rPr>
            <w:rStyle w:val="Hyperlink"/>
          </w:rPr>
          <w:t>www.al-anon.org</w:t>
        </w:r>
      </w:hyperlink>
      <w:r>
        <w:t xml:space="preserve"> </w:t>
      </w:r>
    </w:p>
    <w:p w:rsidR="009C1647" w:rsidRDefault="009C1647" w:rsidP="009C1647">
      <w:pPr>
        <w:pStyle w:val="ListParagraph"/>
        <w:numPr>
          <w:ilvl w:val="1"/>
          <w:numId w:val="10"/>
        </w:numPr>
      </w:pPr>
      <w:r>
        <w:t xml:space="preserve">Virginia Area: </w:t>
      </w:r>
      <w:hyperlink r:id="rId10" w:history="1">
        <w:r w:rsidRPr="00421AB1">
          <w:rPr>
            <w:rStyle w:val="Hyperlink"/>
          </w:rPr>
          <w:t>www.va.al-anon.org</w:t>
        </w:r>
      </w:hyperlink>
    </w:p>
    <w:p w:rsidR="009C1647" w:rsidRDefault="001833DA" w:rsidP="009C1647">
      <w:pPr>
        <w:pStyle w:val="ListParagraph"/>
        <w:numPr>
          <w:ilvl w:val="1"/>
          <w:numId w:val="10"/>
        </w:numPr>
      </w:pPr>
      <w:r>
        <w:t xml:space="preserve">Northern Virginia Service Center: </w:t>
      </w:r>
      <w:hyperlink r:id="rId11" w:history="1">
        <w:r w:rsidRPr="00421AB1">
          <w:rPr>
            <w:rStyle w:val="Hyperlink"/>
          </w:rPr>
          <w:t>www.alanonva.com</w:t>
        </w:r>
      </w:hyperlink>
    </w:p>
    <w:p w:rsidR="001833DA" w:rsidRDefault="001833DA" w:rsidP="009C1647">
      <w:pPr>
        <w:pStyle w:val="ListParagraph"/>
        <w:numPr>
          <w:ilvl w:val="1"/>
          <w:numId w:val="10"/>
        </w:numPr>
      </w:pPr>
      <w:r>
        <w:t xml:space="preserve">Tidewater Al-Anon Service Center: </w:t>
      </w:r>
      <w:hyperlink r:id="rId12" w:history="1">
        <w:r w:rsidRPr="00421AB1">
          <w:rPr>
            <w:rStyle w:val="Hyperlink"/>
          </w:rPr>
          <w:t>www.tidewaterasc.org</w:t>
        </w:r>
      </w:hyperlink>
    </w:p>
    <w:p w:rsidR="001833DA" w:rsidRDefault="001833DA" w:rsidP="001833DA">
      <w:pPr>
        <w:pStyle w:val="ListParagraph"/>
        <w:numPr>
          <w:ilvl w:val="0"/>
          <w:numId w:val="10"/>
        </w:numPr>
      </w:pPr>
      <w:r>
        <w:t xml:space="preserve">Your District Representative and District Officers, Area Officers, Coordinators and Liaisons (listed on page 8 of </w:t>
      </w:r>
      <w:r w:rsidR="00895CBA">
        <w:t>th</w:t>
      </w:r>
      <w:r w:rsidR="00301B42">
        <w:t>e GR</w:t>
      </w:r>
      <w:r w:rsidR="00895CBA">
        <w:t xml:space="preserve"> Guide</w:t>
      </w:r>
      <w:r w:rsidR="00301B42">
        <w:t xml:space="preserve"> to Assembly</w:t>
      </w:r>
      <w:r w:rsidR="00895CBA">
        <w:t>)</w:t>
      </w:r>
    </w:p>
    <w:p w:rsidR="001833DA" w:rsidRDefault="001833DA" w:rsidP="001833DA">
      <w:pPr>
        <w:pStyle w:val="ListParagraph"/>
        <w:numPr>
          <w:ilvl w:val="0"/>
          <w:numId w:val="10"/>
        </w:numPr>
      </w:pPr>
      <w:r>
        <w:t>Your Service Sponsor</w:t>
      </w:r>
    </w:p>
    <w:p w:rsidR="001833DA" w:rsidRDefault="001833DA" w:rsidP="001833DA">
      <w:pPr>
        <w:pStyle w:val="ListParagraph"/>
        <w:numPr>
          <w:ilvl w:val="0"/>
          <w:numId w:val="10"/>
        </w:numPr>
      </w:pPr>
      <w:r>
        <w:t>Your fellow GRs</w:t>
      </w:r>
    </w:p>
    <w:p w:rsidR="00AB5BBA" w:rsidRDefault="00AB5BBA" w:rsidP="00AB5B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714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Written Assignment: Get contact information from 2 of your fellow GRs from districts different than your own. </w:t>
                            </w:r>
                          </w:p>
                          <w:p w:rsidR="00895CBA" w:rsidRDefault="00895CBA">
                            <w:pPr>
                              <w:rPr>
                                <w:i/>
                              </w:rPr>
                            </w:pPr>
                          </w:p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1. ____________________________________________________________________</w:t>
                            </w:r>
                            <w:r w:rsidR="00E57341">
                              <w:rPr>
                                <w:i/>
                              </w:rPr>
                              <w:t>______</w:t>
                            </w:r>
                            <w:r>
                              <w:rPr>
                                <w:i/>
                              </w:rPr>
                              <w:t>______</w:t>
                            </w:r>
                          </w:p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</w:p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</w:p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 ________________________________________________________________________</w:t>
                            </w:r>
                            <w:r w:rsidR="00E57341">
                              <w:rPr>
                                <w:i/>
                              </w:rPr>
                              <w:t>______</w:t>
                            </w:r>
                            <w:r>
                              <w:rPr>
                                <w:i/>
                              </w:rPr>
                              <w:t>__</w:t>
                            </w:r>
                          </w:p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</w:p>
                          <w:p w:rsidR="00AB5BBA" w:rsidRDefault="00AB5BB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Set a time to connect at least </w:t>
                            </w:r>
                            <w:r w:rsidR="00147D97">
                              <w:rPr>
                                <w:i/>
                              </w:rPr>
                              <w:t>twice</w:t>
                            </w:r>
                            <w:r>
                              <w:rPr>
                                <w:i/>
                              </w:rPr>
                              <w:t xml:space="preserve"> between now and the October 2016 Assembly. Bring this information to the evening Chat Room. </w:t>
                            </w:r>
                          </w:p>
                          <w:p w:rsidR="00AB5BBA" w:rsidRPr="00AB5BBA" w:rsidRDefault="00AB5BB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8pt;height:2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">
                <v:textbox>
                  <w:txbxContent>
                    <w:p w:rsidR="00AB5BBA" w:rsidRDefault="00AB5BB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Written Assignment: Get contact information from 2 of your fellow GRs from districts different than your own. </w:t>
                      </w:r>
                    </w:p>
                    <w:p w:rsidR="00895CBA" w:rsidRDefault="00895CBA">
                      <w:pPr>
                        <w:rPr>
                          <w:i/>
                        </w:rPr>
                      </w:pPr>
                    </w:p>
                    <w:p w:rsidR="00AB5BBA" w:rsidRDefault="00AB5BB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1. ____________________________________________________________________</w:t>
                      </w:r>
                      <w:r w:rsidR="00E57341">
                        <w:rPr>
                          <w:i/>
                        </w:rPr>
                        <w:t>______</w:t>
                      </w:r>
                      <w:r>
                        <w:rPr>
                          <w:i/>
                        </w:rPr>
                        <w:t>______</w:t>
                      </w:r>
                    </w:p>
                    <w:p w:rsidR="00AB5BBA" w:rsidRDefault="00AB5BBA">
                      <w:pPr>
                        <w:rPr>
                          <w:i/>
                        </w:rPr>
                      </w:pPr>
                    </w:p>
                    <w:p w:rsidR="00AB5BBA" w:rsidRDefault="00AB5BBA">
                      <w:pPr>
                        <w:rPr>
                          <w:i/>
                        </w:rPr>
                      </w:pPr>
                    </w:p>
                    <w:p w:rsidR="00AB5BBA" w:rsidRDefault="00AB5BB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2. ________________________________________________________________________</w:t>
                      </w:r>
                      <w:r w:rsidR="00E57341">
                        <w:rPr>
                          <w:i/>
                        </w:rPr>
                        <w:t>______</w:t>
                      </w:r>
                      <w:r>
                        <w:rPr>
                          <w:i/>
                        </w:rPr>
                        <w:t>__</w:t>
                      </w:r>
                    </w:p>
                    <w:p w:rsidR="00AB5BBA" w:rsidRDefault="00AB5BBA">
                      <w:pPr>
                        <w:rPr>
                          <w:i/>
                        </w:rPr>
                      </w:pPr>
                    </w:p>
                    <w:p w:rsidR="00AB5BBA" w:rsidRDefault="00AB5BB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Set a time to connect at least </w:t>
                      </w:r>
                      <w:r w:rsidR="00147D97">
                        <w:rPr>
                          <w:i/>
                        </w:rPr>
                        <w:t>twice</w:t>
                      </w:r>
                      <w:r>
                        <w:rPr>
                          <w:i/>
                        </w:rPr>
                        <w:t xml:space="preserve"> between now and the October 2016 Assembly. Bring this information to the evening Chat Room. </w:t>
                      </w:r>
                    </w:p>
                    <w:p w:rsidR="00AB5BBA" w:rsidRPr="00AB5BBA" w:rsidRDefault="00AB5BB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BBA" w:rsidRPr="00332598" w:rsidRDefault="00AB5BBA" w:rsidP="009C1647">
      <w:pPr>
        <w:rPr>
          <w:b/>
        </w:rPr>
      </w:pPr>
      <w:r w:rsidRPr="00332598">
        <w:rPr>
          <w:b/>
        </w:rPr>
        <w:t>III. What I need to know now</w:t>
      </w:r>
    </w:p>
    <w:p w:rsidR="00AB5BBA" w:rsidRDefault="00AB5BBA" w:rsidP="00AB5BBA">
      <w:pPr>
        <w:pStyle w:val="ListParagraph"/>
        <w:numPr>
          <w:ilvl w:val="0"/>
          <w:numId w:val="11"/>
        </w:numPr>
      </w:pPr>
      <w:r>
        <w:t xml:space="preserve">My District Representative and how to contact him/her: </w:t>
      </w:r>
      <w:r w:rsidR="00BB3820">
        <w:t>_____________________________</w:t>
      </w:r>
    </w:p>
    <w:p w:rsidR="00AB5BBA" w:rsidRDefault="00AB5BBA" w:rsidP="00AB5BBA">
      <w:pPr>
        <w:pStyle w:val="ListParagraph"/>
        <w:numPr>
          <w:ilvl w:val="0"/>
          <w:numId w:val="11"/>
        </w:numPr>
      </w:pPr>
      <w:r>
        <w:t>Date and location of my next District meeting: ______</w:t>
      </w:r>
      <w:r w:rsidR="00BB3820">
        <w:t>_______________________________</w:t>
      </w:r>
    </w:p>
    <w:p w:rsidR="00AB5BBA" w:rsidRDefault="00AB5BBA" w:rsidP="00AB5BBA">
      <w:pPr>
        <w:pStyle w:val="ListParagraph"/>
        <w:numPr>
          <w:ilvl w:val="0"/>
          <w:numId w:val="11"/>
        </w:numPr>
      </w:pPr>
      <w:r>
        <w:t xml:space="preserve">What are </w:t>
      </w:r>
      <w:r w:rsidRPr="00895CBA">
        <w:rPr>
          <w:i/>
        </w:rPr>
        <w:t>those</w:t>
      </w:r>
      <w:r>
        <w:t xml:space="preserve"> numbers?</w:t>
      </w:r>
    </w:p>
    <w:p w:rsidR="00AB5BBA" w:rsidRDefault="00AB5BBA" w:rsidP="00AB5BBA">
      <w:pPr>
        <w:pStyle w:val="ListParagraph"/>
        <w:numPr>
          <w:ilvl w:val="1"/>
          <w:numId w:val="11"/>
        </w:numPr>
      </w:pPr>
      <w:r>
        <w:t>Area Number: __________________________</w:t>
      </w:r>
      <w:r w:rsidR="00BB3820">
        <w:t>__________________________</w:t>
      </w:r>
      <w:r w:rsidR="00E57341">
        <w:t>___</w:t>
      </w:r>
      <w:r w:rsidR="00BB3820">
        <w:t>_</w:t>
      </w:r>
    </w:p>
    <w:p w:rsidR="00AB5BBA" w:rsidRDefault="00895CBA" w:rsidP="00AB5BBA">
      <w:pPr>
        <w:pStyle w:val="ListParagraph"/>
        <w:numPr>
          <w:ilvl w:val="1"/>
          <w:numId w:val="11"/>
        </w:numPr>
      </w:pPr>
      <w:r>
        <w:t xml:space="preserve">My </w:t>
      </w:r>
      <w:r w:rsidR="00AB5BBA">
        <w:t>District Number: __________________________</w:t>
      </w:r>
      <w:r w:rsidR="00E57341">
        <w:t>________________</w:t>
      </w:r>
      <w:r w:rsidR="00BB3820">
        <w:t>_</w:t>
      </w:r>
      <w:r w:rsidR="00E57341">
        <w:t>______</w:t>
      </w:r>
      <w:r w:rsidR="00BB3820">
        <w:t>__</w:t>
      </w:r>
    </w:p>
    <w:p w:rsidR="00AB5BBA" w:rsidRDefault="00BB48D8" w:rsidP="00AB5BBA">
      <w:pPr>
        <w:pStyle w:val="ListParagraph"/>
        <w:numPr>
          <w:ilvl w:val="1"/>
          <w:numId w:val="1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C734CF" wp14:editId="7441916F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943600" cy="1733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D8" w:rsidRDefault="00BB48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Written Assignment: Write down at least 3 places you can find your group number. Hint – some you can find at Assembly this weekend. </w:t>
                            </w:r>
                          </w:p>
                          <w:p w:rsidR="00BB48D8" w:rsidRDefault="00BB48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1. __________________________________________________________________________</w:t>
                            </w:r>
                            <w:r w:rsidR="00BB3820">
                              <w:rPr>
                                <w:i/>
                              </w:rPr>
                              <w:t>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</w:p>
                          <w:p w:rsidR="00BB48D8" w:rsidRDefault="00BB48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 _________________________________________________________________________</w:t>
                            </w:r>
                            <w:r w:rsidR="00BB3820">
                              <w:rPr>
                                <w:i/>
                              </w:rPr>
                              <w:t>____</w:t>
                            </w:r>
                            <w:r>
                              <w:rPr>
                                <w:i/>
                              </w:rPr>
                              <w:t>___</w:t>
                            </w:r>
                          </w:p>
                          <w:p w:rsidR="00BB48D8" w:rsidRPr="00BB48D8" w:rsidRDefault="00BB48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 _________________________________________________________________________</w:t>
                            </w:r>
                            <w:r w:rsidR="00BB3820">
                              <w:rPr>
                                <w:i/>
                              </w:rPr>
                              <w:t>____</w:t>
                            </w:r>
                            <w:r>
                              <w:rPr>
                                <w:i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34CF" id="_x0000_s1028" type="#_x0000_t202" style="position:absolute;left:0;text-align:left;margin-left:0;margin-top:32.7pt;width:468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">
                <v:textbox>
                  <w:txbxContent>
                    <w:p w:rsidR="00BB48D8" w:rsidRDefault="00BB48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Written Assignment: Write down at least 3 places you can find your group number. Hint – some you can find at Assembly this weekend. </w:t>
                      </w:r>
                    </w:p>
                    <w:p w:rsidR="00BB48D8" w:rsidRDefault="00BB48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1. __________________________________________________________________________</w:t>
                      </w:r>
                      <w:r w:rsidR="00BB3820">
                        <w:rPr>
                          <w:i/>
                        </w:rPr>
                        <w:t>_____</w:t>
                      </w:r>
                      <w:r>
                        <w:rPr>
                          <w:i/>
                        </w:rPr>
                        <w:t>_</w:t>
                      </w:r>
                    </w:p>
                    <w:p w:rsidR="00BB48D8" w:rsidRDefault="00BB48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2. _________________________________________________________________________</w:t>
                      </w:r>
                      <w:r w:rsidR="00BB3820">
                        <w:rPr>
                          <w:i/>
                        </w:rPr>
                        <w:t>____</w:t>
                      </w:r>
                      <w:r>
                        <w:rPr>
                          <w:i/>
                        </w:rPr>
                        <w:t>___</w:t>
                      </w:r>
                    </w:p>
                    <w:p w:rsidR="00BB48D8" w:rsidRPr="00BB48D8" w:rsidRDefault="00BB48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 _________________________________________________________________________</w:t>
                      </w:r>
                      <w:r w:rsidR="00BB3820">
                        <w:rPr>
                          <w:i/>
                        </w:rPr>
                        <w:t>____</w:t>
                      </w:r>
                      <w:r>
                        <w:rPr>
                          <w:i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My Group Number: ______________________</w:t>
      </w:r>
      <w:r w:rsidR="00BB3820">
        <w:t>______________________________</w:t>
      </w:r>
    </w:p>
    <w:p w:rsidR="00580DB2" w:rsidRDefault="00580DB2" w:rsidP="00AB5BBA">
      <w:pPr>
        <w:ind w:left="720"/>
      </w:pPr>
    </w:p>
    <w:p w:rsidR="00580DB2" w:rsidRDefault="008B5F87" w:rsidP="00580DB2">
      <w:pPr>
        <w:pStyle w:val="ListParagraph"/>
        <w:numPr>
          <w:ilvl w:val="0"/>
          <w:numId w:val="11"/>
        </w:numPr>
      </w:pPr>
      <w:r>
        <w:t>What do I take back to my group after Assembly?</w:t>
      </w:r>
    </w:p>
    <w:p w:rsidR="008B5F87" w:rsidRDefault="008B5F87" w:rsidP="008B5F87">
      <w:pPr>
        <w:pStyle w:val="ListParagraph"/>
        <w:numPr>
          <w:ilvl w:val="1"/>
          <w:numId w:val="11"/>
        </w:numPr>
      </w:pPr>
      <w:r>
        <w:t>Review all that you have learned</w:t>
      </w:r>
      <w:r w:rsidR="00147D97">
        <w:t xml:space="preserve"> and</w:t>
      </w:r>
      <w:r>
        <w:t xml:space="preserve"> experienced here this weekend.</w:t>
      </w:r>
    </w:p>
    <w:p w:rsidR="008B5F87" w:rsidRDefault="00AF6CA6" w:rsidP="008B5F87">
      <w:pPr>
        <w:pStyle w:val="ListParagraph"/>
        <w:numPr>
          <w:ilvl w:val="1"/>
          <w:numId w:val="11"/>
        </w:numPr>
      </w:pPr>
      <w:r>
        <w:t xml:space="preserve">Prepare a short report of </w:t>
      </w:r>
      <w:r w:rsidR="00147D97">
        <w:t>no more than 2 minutes, to report back to your group over several meetings</w:t>
      </w:r>
      <w:r>
        <w:t>. Break up the information into manageable bits that do not overwhelm members</w:t>
      </w:r>
      <w:r w:rsidR="00301B42">
        <w:t>’</w:t>
      </w:r>
      <w:r>
        <w:t xml:space="preserve"> attention spans or patience. You have </w:t>
      </w:r>
      <w:r w:rsidR="00895CBA">
        <w:t>un</w:t>
      </w:r>
      <w:r>
        <w:t xml:space="preserve">til </w:t>
      </w:r>
      <w:r w:rsidR="00301B42">
        <w:t xml:space="preserve">the </w:t>
      </w:r>
      <w:r>
        <w:t xml:space="preserve">next Assembly to cover all that you want to share.  </w:t>
      </w:r>
    </w:p>
    <w:p w:rsidR="00AF6CA6" w:rsidRDefault="00AF6CA6" w:rsidP="00AF6CA6"/>
    <w:p w:rsidR="00AF6CA6" w:rsidRPr="00332598" w:rsidRDefault="00AF6CA6" w:rsidP="00AF6CA6">
      <w:pPr>
        <w:rPr>
          <w:b/>
        </w:rPr>
      </w:pPr>
      <w:r w:rsidRPr="00332598">
        <w:rPr>
          <w:b/>
        </w:rPr>
        <w:lastRenderedPageBreak/>
        <w:t>IV. GR Self-Care</w:t>
      </w:r>
    </w:p>
    <w:p w:rsidR="00AF6CA6" w:rsidRDefault="00AF6CA6" w:rsidP="00AF6CA6">
      <w:pPr>
        <w:pStyle w:val="ListParagraph"/>
        <w:numPr>
          <w:ilvl w:val="0"/>
          <w:numId w:val="14"/>
        </w:numPr>
      </w:pPr>
      <w:r>
        <w:t>What do I do with all this paper?</w:t>
      </w:r>
    </w:p>
    <w:p w:rsidR="00AF6CA6" w:rsidRDefault="00AF6CA6" w:rsidP="00AF6CA6">
      <w:pPr>
        <w:pStyle w:val="ListParagraph"/>
        <w:numPr>
          <w:ilvl w:val="1"/>
          <w:numId w:val="14"/>
        </w:numPr>
      </w:pPr>
      <w:r>
        <w:t>Develop a system for managing all this incoming information</w:t>
      </w:r>
    </w:p>
    <w:p w:rsidR="00AF6CA6" w:rsidRDefault="00AF6CA6" w:rsidP="00AF6CA6">
      <w:pPr>
        <w:pStyle w:val="ListParagraph"/>
        <w:numPr>
          <w:ilvl w:val="2"/>
          <w:numId w:val="14"/>
        </w:numPr>
      </w:pPr>
      <w:r>
        <w:t>Reports from Assembly</w:t>
      </w:r>
    </w:p>
    <w:p w:rsidR="00AF6CA6" w:rsidRDefault="00AF6CA6" w:rsidP="00AF6CA6">
      <w:pPr>
        <w:pStyle w:val="ListParagraph"/>
        <w:numPr>
          <w:ilvl w:val="2"/>
          <w:numId w:val="14"/>
        </w:numPr>
      </w:pPr>
      <w:r>
        <w:t>Reports from District</w:t>
      </w:r>
    </w:p>
    <w:p w:rsidR="00895CBA" w:rsidRDefault="00895CBA" w:rsidP="00AF6CA6">
      <w:pPr>
        <w:pStyle w:val="ListParagraph"/>
        <w:numPr>
          <w:ilvl w:val="2"/>
          <w:numId w:val="14"/>
        </w:numPr>
      </w:pPr>
      <w:r>
        <w:t>Reports from your Service Center</w:t>
      </w:r>
    </w:p>
    <w:p w:rsidR="00147D97" w:rsidRDefault="00147D97" w:rsidP="00147D97">
      <w:pPr>
        <w:pStyle w:val="ListParagraph"/>
        <w:numPr>
          <w:ilvl w:val="2"/>
          <w:numId w:val="14"/>
        </w:numPr>
      </w:pPr>
      <w:r>
        <w:t>Fliers of your local area’s events</w:t>
      </w:r>
    </w:p>
    <w:p w:rsidR="00AF6CA6" w:rsidRDefault="00AF6CA6" w:rsidP="00AF6CA6">
      <w:pPr>
        <w:pStyle w:val="ListParagraph"/>
        <w:numPr>
          <w:ilvl w:val="2"/>
          <w:numId w:val="14"/>
        </w:numPr>
      </w:pPr>
      <w:r>
        <w:t>Group e-news</w:t>
      </w:r>
    </w:p>
    <w:p w:rsidR="00AF6CA6" w:rsidRDefault="00AF6CA6" w:rsidP="002B18D5">
      <w:pPr>
        <w:pStyle w:val="ListParagraph"/>
        <w:numPr>
          <w:ilvl w:val="1"/>
          <w:numId w:val="14"/>
        </w:numPr>
      </w:pPr>
      <w:r>
        <w:t xml:space="preserve">Set up a notebook and </w:t>
      </w:r>
      <w:r w:rsidR="00147D97">
        <w:t>include whatever helps you do your job. Keep it current and d</w:t>
      </w:r>
      <w:r>
        <w:t>iscard o</w:t>
      </w:r>
      <w:r w:rsidR="00147D97">
        <w:t xml:space="preserve">utdated info regularly. </w:t>
      </w:r>
    </w:p>
    <w:p w:rsidR="00AF6CA6" w:rsidRDefault="00AF6CA6" w:rsidP="00AF6CA6">
      <w:pPr>
        <w:pStyle w:val="ListParagraph"/>
        <w:numPr>
          <w:ilvl w:val="0"/>
          <w:numId w:val="14"/>
        </w:numPr>
      </w:pPr>
      <w:r>
        <w:t>You are not alone.</w:t>
      </w:r>
    </w:p>
    <w:p w:rsidR="00AF6CA6" w:rsidRDefault="00AF6CA6" w:rsidP="00AF6CA6">
      <w:pPr>
        <w:pStyle w:val="ListParagraph"/>
        <w:numPr>
          <w:ilvl w:val="1"/>
          <w:numId w:val="14"/>
        </w:numPr>
      </w:pPr>
      <w:r>
        <w:t>You and your AGR</w:t>
      </w:r>
    </w:p>
    <w:p w:rsidR="00AF6CA6" w:rsidRDefault="00AF6CA6" w:rsidP="00AF6CA6">
      <w:pPr>
        <w:pStyle w:val="ListParagraph"/>
        <w:numPr>
          <w:ilvl w:val="1"/>
          <w:numId w:val="14"/>
        </w:numPr>
      </w:pPr>
      <w:r>
        <w:t>Your DR</w:t>
      </w:r>
      <w:r w:rsidR="00332598">
        <w:t xml:space="preserve"> and District Officers</w:t>
      </w:r>
    </w:p>
    <w:p w:rsidR="00AF6CA6" w:rsidRDefault="00AF6CA6" w:rsidP="00AF6CA6">
      <w:pPr>
        <w:pStyle w:val="ListParagraph"/>
        <w:numPr>
          <w:ilvl w:val="1"/>
          <w:numId w:val="14"/>
        </w:numPr>
      </w:pPr>
      <w:r>
        <w:t xml:space="preserve">Your personal recovery Sponsor (see </w:t>
      </w:r>
      <w:r w:rsidR="008242C7">
        <w:t>P-31</w:t>
      </w:r>
      <w:r>
        <w:t>)</w:t>
      </w:r>
    </w:p>
    <w:p w:rsidR="00AF6CA6" w:rsidRDefault="008242C7" w:rsidP="00AF6CA6">
      <w:pPr>
        <w:pStyle w:val="ListParagraph"/>
        <w:numPr>
          <w:ilvl w:val="1"/>
          <w:numId w:val="14"/>
        </w:numPr>
      </w:pPr>
      <w:r>
        <w:t>Your Service Sponsor (see P-88 and M-78)</w:t>
      </w:r>
    </w:p>
    <w:p w:rsidR="008242C7" w:rsidRDefault="008242C7" w:rsidP="008242C7">
      <w:pPr>
        <w:pStyle w:val="ListParagraph"/>
        <w:numPr>
          <w:ilvl w:val="0"/>
          <w:numId w:val="14"/>
        </w:numPr>
      </w:pPr>
      <w:r>
        <w:t>Know your responsibilities; know your boundaries; know your limits</w:t>
      </w:r>
    </w:p>
    <w:p w:rsidR="008242C7" w:rsidRDefault="008242C7" w:rsidP="00811841">
      <w:pPr>
        <w:spacing w:after="0"/>
      </w:pPr>
    </w:p>
    <w:p w:rsidR="008242C7" w:rsidRPr="00332598" w:rsidRDefault="008242C7" w:rsidP="008242C7">
      <w:pPr>
        <w:rPr>
          <w:b/>
        </w:rPr>
      </w:pPr>
      <w:r w:rsidRPr="00332598">
        <w:rPr>
          <w:b/>
        </w:rPr>
        <w:t>V. By the end of Assembly, I can answer these questions:</w:t>
      </w:r>
    </w:p>
    <w:p w:rsidR="008242C7" w:rsidRDefault="008242C7" w:rsidP="008242C7">
      <w:pPr>
        <w:pStyle w:val="ListParagraph"/>
        <w:numPr>
          <w:ilvl w:val="0"/>
          <w:numId w:val="15"/>
        </w:numPr>
      </w:pPr>
      <w:r>
        <w:t>What’s the difference between Assembly and Convention?</w:t>
      </w:r>
    </w:p>
    <w:p w:rsidR="008242C7" w:rsidRDefault="008242C7" w:rsidP="008242C7">
      <w:pPr>
        <w:pStyle w:val="ListParagraph"/>
        <w:numPr>
          <w:ilvl w:val="0"/>
          <w:numId w:val="15"/>
        </w:numPr>
      </w:pPr>
      <w:r>
        <w:t>What the heck does VAWSC stand for?</w:t>
      </w:r>
    </w:p>
    <w:p w:rsidR="008242C7" w:rsidRDefault="008242C7" w:rsidP="008242C7">
      <w:pPr>
        <w:pStyle w:val="ListParagraph"/>
        <w:numPr>
          <w:ilvl w:val="0"/>
          <w:numId w:val="15"/>
        </w:numPr>
      </w:pPr>
      <w:r>
        <w:t>Who’s my Delegate? What does he/she actually do?</w:t>
      </w:r>
    </w:p>
    <w:p w:rsidR="008242C7" w:rsidRDefault="008242C7" w:rsidP="008242C7">
      <w:pPr>
        <w:pStyle w:val="ListParagraph"/>
        <w:numPr>
          <w:ilvl w:val="0"/>
          <w:numId w:val="15"/>
        </w:numPr>
      </w:pPr>
      <w:r>
        <w:t>What is an Alateen Sponsor?</w:t>
      </w:r>
    </w:p>
    <w:p w:rsidR="008242C7" w:rsidRDefault="008242C7" w:rsidP="008242C7">
      <w:pPr>
        <w:pStyle w:val="ListParagraph"/>
        <w:numPr>
          <w:ilvl w:val="0"/>
          <w:numId w:val="15"/>
        </w:numPr>
      </w:pPr>
      <w:r>
        <w:t xml:space="preserve">What’s </w:t>
      </w:r>
      <w:r>
        <w:rPr>
          <w:i/>
        </w:rPr>
        <w:t>The Forum</w:t>
      </w:r>
      <w:r>
        <w:t>? Where do I get it?</w:t>
      </w:r>
    </w:p>
    <w:p w:rsidR="0039153F" w:rsidRDefault="0039153F" w:rsidP="008242C7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F8348E" wp14:editId="1405122A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5943600" cy="1095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3F" w:rsidRDefault="008B268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Next time: </w:t>
                            </w:r>
                            <w:r w:rsidR="0039153F">
                              <w:rPr>
                                <w:i/>
                              </w:rPr>
                              <w:t xml:space="preserve">For the October 22-23, 2016 Assembly, we will be looking closer at Characteristics of Healthy Groups. </w:t>
                            </w:r>
                            <w:r w:rsidR="00147D97">
                              <w:rPr>
                                <w:i/>
                              </w:rPr>
                              <w:t>To prepare for the next GR Session, p</w:t>
                            </w:r>
                            <w:r w:rsidR="0039153F">
                              <w:rPr>
                                <w:i/>
                              </w:rPr>
                              <w:t>lease look over the “AL-Anon and Alateen Groups at Work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  <w:r w:rsidR="0039153F">
                              <w:rPr>
                                <w:i/>
                              </w:rPr>
                              <w:t xml:space="preserve"> section of your Service Manual.</w:t>
                            </w:r>
                          </w:p>
                          <w:p w:rsidR="008B2685" w:rsidRDefault="008B268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Read in particular pages 51-53 on Group Business Meetings and Group Conscience, and Group Inventory.</w:t>
                            </w:r>
                          </w:p>
                          <w:p w:rsidR="0039153F" w:rsidRPr="0039153F" w:rsidRDefault="0039153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348E" id="_x0000_s1029" type="#_x0000_t202" style="position:absolute;left:0;text-align:left;margin-left:0;margin-top:37.95pt;width:468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">
                <v:textbox>
                  <w:txbxContent>
                    <w:p w:rsidR="0039153F" w:rsidRDefault="008B268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Next time: </w:t>
                      </w:r>
                      <w:r w:rsidR="0039153F">
                        <w:rPr>
                          <w:i/>
                        </w:rPr>
                        <w:t xml:space="preserve">For the October 22-23, 2016 Assembly, we will be looking closer at Characteristics of Healthy Groups. </w:t>
                      </w:r>
                      <w:r w:rsidR="00147D97">
                        <w:rPr>
                          <w:i/>
                        </w:rPr>
                        <w:t>To prepare for the next GR Session, p</w:t>
                      </w:r>
                      <w:r w:rsidR="0039153F">
                        <w:rPr>
                          <w:i/>
                        </w:rPr>
                        <w:t>lease look over the “AL-Anon and Alateen Groups at Work</w:t>
                      </w:r>
                      <w:r>
                        <w:rPr>
                          <w:i/>
                        </w:rPr>
                        <w:t>”</w:t>
                      </w:r>
                      <w:r w:rsidR="0039153F">
                        <w:rPr>
                          <w:i/>
                        </w:rPr>
                        <w:t xml:space="preserve"> section of your Service Manual.</w:t>
                      </w:r>
                    </w:p>
                    <w:p w:rsidR="008B2685" w:rsidRDefault="008B268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Read in particular pages 51-53 on Group Business Meetings and Group Conscience, and Group Inventory.</w:t>
                      </w:r>
                    </w:p>
                    <w:p w:rsidR="0039153F" w:rsidRPr="0039153F" w:rsidRDefault="0039153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When and where is the next Assembly?</w:t>
      </w:r>
    </w:p>
    <w:p w:rsidR="0039153F" w:rsidRDefault="0039153F" w:rsidP="0039153F"/>
    <w:p w:rsidR="008242C7" w:rsidRPr="008B2685" w:rsidRDefault="008B2685" w:rsidP="008242C7">
      <w:r>
        <w:rPr>
          <w:b/>
        </w:rPr>
        <w:t xml:space="preserve">Tonight 8:15-9:15 – GR Chat Room: Panel Discussion and the Ask It Basket. </w:t>
      </w:r>
      <w:r>
        <w:t xml:space="preserve">You can write down any question you may have about your GR position, the Assembly, your group, the voting issue, or any other matter </w:t>
      </w:r>
      <w:r w:rsidR="00147D97">
        <w:t>that comes up today</w:t>
      </w:r>
      <w:r>
        <w:t>. Our panel will address you</w:t>
      </w:r>
      <w:r w:rsidR="00322FEB">
        <w:t>r</w:t>
      </w:r>
      <w:r>
        <w:t xml:space="preserve"> question. See you then!</w:t>
      </w:r>
    </w:p>
    <w:sectPr w:rsidR="008242C7" w:rsidRPr="008B268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98" w:rsidRDefault="005B4798" w:rsidP="00BB48D8">
      <w:pPr>
        <w:spacing w:after="0" w:line="240" w:lineRule="auto"/>
      </w:pPr>
      <w:r>
        <w:separator/>
      </w:r>
    </w:p>
  </w:endnote>
  <w:endnote w:type="continuationSeparator" w:id="0">
    <w:p w:rsidR="005B4798" w:rsidRDefault="005B4798" w:rsidP="00BB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37" w:rsidRDefault="001A3337" w:rsidP="001A3337">
    <w:pPr>
      <w:pStyle w:val="Footer"/>
      <w:tabs>
        <w:tab w:val="clear" w:pos="4680"/>
        <w:tab w:val="right" w:pos="5040"/>
      </w:tabs>
      <w:ind w:left="2160" w:firstLine="1080"/>
      <w:jc w:val="center"/>
      <w:rPr>
        <w:caps/>
        <w:noProof/>
        <w:color w:val="5B9BD5" w:themeColor="accent1"/>
      </w:rPr>
    </w:pPr>
    <w:r w:rsidRPr="0002194C">
      <w:rPr>
        <w:b/>
        <w:sz w:val="24"/>
        <w:szCs w:val="24"/>
      </w:rPr>
      <w:t>Virginia Area 2016 Spring Assembly</w:t>
    </w:r>
    <w:r>
      <w:rPr>
        <w:b/>
        <w:sz w:val="24"/>
        <w:szCs w:val="24"/>
      </w:rPr>
      <w:t xml:space="preserve">                             </w:t>
    </w:r>
    <w:r>
      <w:rPr>
        <w:caps/>
        <w:color w:val="5B9BD5" w:themeColor="accent1"/>
      </w:rPr>
      <w:t xml:space="preserve">   </w:t>
    </w:r>
    <w:r>
      <w:rPr>
        <w:caps/>
        <w:color w:val="5B9BD5" w:themeColor="accent1"/>
      </w:rPr>
      <w:tab/>
      <w:t xml:space="preserve">       </w:t>
    </w:r>
    <w:r w:rsidRPr="00183E76">
      <w:rPr>
        <w:caps/>
      </w:rPr>
      <w:fldChar w:fldCharType="begin"/>
    </w:r>
    <w:r w:rsidRPr="00183E76">
      <w:rPr>
        <w:caps/>
      </w:rPr>
      <w:instrText xml:space="preserve"> PAGE   \* MERGEFORMAT </w:instrText>
    </w:r>
    <w:r w:rsidRPr="00183E76">
      <w:rPr>
        <w:caps/>
      </w:rPr>
      <w:fldChar w:fldCharType="separate"/>
    </w:r>
    <w:r w:rsidR="00890B12">
      <w:rPr>
        <w:caps/>
        <w:noProof/>
      </w:rPr>
      <w:t>3</w:t>
    </w:r>
    <w:r w:rsidRPr="00183E76">
      <w:rPr>
        <w:caps/>
        <w:noProof/>
      </w:rPr>
      <w:fldChar w:fldCharType="end"/>
    </w:r>
  </w:p>
  <w:p w:rsidR="0002194C" w:rsidRDefault="00021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98" w:rsidRDefault="005B4798" w:rsidP="00BB48D8">
      <w:pPr>
        <w:spacing w:after="0" w:line="240" w:lineRule="auto"/>
      </w:pPr>
      <w:r>
        <w:separator/>
      </w:r>
    </w:p>
  </w:footnote>
  <w:footnote w:type="continuationSeparator" w:id="0">
    <w:p w:rsidR="005B4798" w:rsidRDefault="005B4798" w:rsidP="00BB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0B6"/>
    <w:multiLevelType w:val="hybridMultilevel"/>
    <w:tmpl w:val="8BBA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FB7"/>
    <w:multiLevelType w:val="hybridMultilevel"/>
    <w:tmpl w:val="D908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A92"/>
    <w:multiLevelType w:val="hybridMultilevel"/>
    <w:tmpl w:val="FF502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5D7D"/>
    <w:multiLevelType w:val="hybridMultilevel"/>
    <w:tmpl w:val="966C2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542C8"/>
    <w:multiLevelType w:val="hybridMultilevel"/>
    <w:tmpl w:val="6E423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F11E5"/>
    <w:multiLevelType w:val="hybridMultilevel"/>
    <w:tmpl w:val="7654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0FF2"/>
    <w:multiLevelType w:val="hybridMultilevel"/>
    <w:tmpl w:val="74CAFB0E"/>
    <w:lvl w:ilvl="0" w:tplc="E6D892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B4A7B"/>
    <w:multiLevelType w:val="hybridMultilevel"/>
    <w:tmpl w:val="31EC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B3F94"/>
    <w:multiLevelType w:val="hybridMultilevel"/>
    <w:tmpl w:val="B072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83BAA"/>
    <w:multiLevelType w:val="hybridMultilevel"/>
    <w:tmpl w:val="733C4054"/>
    <w:lvl w:ilvl="0" w:tplc="E6D892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13544"/>
    <w:multiLevelType w:val="hybridMultilevel"/>
    <w:tmpl w:val="4C641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A612A"/>
    <w:multiLevelType w:val="hybridMultilevel"/>
    <w:tmpl w:val="95FA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C01"/>
    <w:multiLevelType w:val="hybridMultilevel"/>
    <w:tmpl w:val="EBBC3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DF626F"/>
    <w:multiLevelType w:val="hybridMultilevel"/>
    <w:tmpl w:val="0D1C5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521A7A"/>
    <w:multiLevelType w:val="hybridMultilevel"/>
    <w:tmpl w:val="E14E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F6"/>
    <w:rsid w:val="0002194C"/>
    <w:rsid w:val="00147D97"/>
    <w:rsid w:val="001833DA"/>
    <w:rsid w:val="00183E76"/>
    <w:rsid w:val="001A3337"/>
    <w:rsid w:val="002B2AB9"/>
    <w:rsid w:val="00301B42"/>
    <w:rsid w:val="00322FEB"/>
    <w:rsid w:val="00332598"/>
    <w:rsid w:val="003514CF"/>
    <w:rsid w:val="00382ECE"/>
    <w:rsid w:val="0039153F"/>
    <w:rsid w:val="003A181A"/>
    <w:rsid w:val="004A2562"/>
    <w:rsid w:val="004D7603"/>
    <w:rsid w:val="0057676D"/>
    <w:rsid w:val="00580DB2"/>
    <w:rsid w:val="005B1E34"/>
    <w:rsid w:val="005B4798"/>
    <w:rsid w:val="006302B6"/>
    <w:rsid w:val="006B7BC6"/>
    <w:rsid w:val="006E425B"/>
    <w:rsid w:val="00811841"/>
    <w:rsid w:val="008242C7"/>
    <w:rsid w:val="00890B12"/>
    <w:rsid w:val="00895CBA"/>
    <w:rsid w:val="008B2685"/>
    <w:rsid w:val="008B5F87"/>
    <w:rsid w:val="009C1647"/>
    <w:rsid w:val="009E2392"/>
    <w:rsid w:val="00A004CA"/>
    <w:rsid w:val="00AB5BBA"/>
    <w:rsid w:val="00AF6CA6"/>
    <w:rsid w:val="00BB3820"/>
    <w:rsid w:val="00BB48D8"/>
    <w:rsid w:val="00CC58BA"/>
    <w:rsid w:val="00E57341"/>
    <w:rsid w:val="00EE63A0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527AB-9065-482B-87AC-B3B1DF1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D8"/>
  </w:style>
  <w:style w:type="paragraph" w:styleId="Footer">
    <w:name w:val="footer"/>
    <w:basedOn w:val="Normal"/>
    <w:link w:val="FooterChar"/>
    <w:uiPriority w:val="99"/>
    <w:unhideWhenUsed/>
    <w:rsid w:val="00BB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D8"/>
  </w:style>
  <w:style w:type="paragraph" w:styleId="BalloonText">
    <w:name w:val="Balloon Text"/>
    <w:basedOn w:val="Normal"/>
    <w:link w:val="BalloonTextChar"/>
    <w:uiPriority w:val="99"/>
    <w:semiHidden/>
    <w:unhideWhenUsed/>
    <w:rsid w:val="0018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odside1@verizon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dewateras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non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.al-an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-an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C500-52AF-41E9-9D74-56D566FC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Woodside</dc:creator>
  <cp:keywords/>
  <dc:description/>
  <cp:lastModifiedBy>David Woodside</cp:lastModifiedBy>
  <cp:revision>2</cp:revision>
  <cp:lastPrinted>2016-05-07T01:56:00Z</cp:lastPrinted>
  <dcterms:created xsi:type="dcterms:W3CDTF">2016-08-05T18:05:00Z</dcterms:created>
  <dcterms:modified xsi:type="dcterms:W3CDTF">2016-08-05T18:05:00Z</dcterms:modified>
</cp:coreProperties>
</file>